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EA" w:rsidRDefault="006575EA" w:rsidP="009E02A3">
      <w:pPr>
        <w:pStyle w:val="a5"/>
        <w:jc w:val="left"/>
        <w:rPr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-339090</wp:posOffset>
            </wp:positionV>
            <wp:extent cx="647700" cy="809625"/>
            <wp:effectExtent l="19050" t="0" r="0" b="0"/>
            <wp:wrapNone/>
            <wp:docPr id="1" name="Рисунок 2" descr="герб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75EA" w:rsidRDefault="006575EA" w:rsidP="009E02A3">
      <w:pPr>
        <w:jc w:val="center"/>
        <w:rPr>
          <w:caps/>
          <w:sz w:val="30"/>
          <w:szCs w:val="30"/>
        </w:rPr>
      </w:pPr>
      <w:r>
        <w:rPr>
          <w:caps/>
          <w:sz w:val="30"/>
          <w:szCs w:val="30"/>
        </w:rPr>
        <w:t>администрация городского поселения</w:t>
      </w:r>
    </w:p>
    <w:p w:rsidR="006575EA" w:rsidRDefault="006575EA" w:rsidP="009E02A3">
      <w:pPr>
        <w:jc w:val="center"/>
        <w:rPr>
          <w:caps/>
          <w:sz w:val="30"/>
          <w:szCs w:val="30"/>
        </w:rPr>
      </w:pPr>
      <w:r>
        <w:rPr>
          <w:caps/>
          <w:sz w:val="30"/>
          <w:szCs w:val="30"/>
        </w:rPr>
        <w:t>Гаврилов – Ям</w:t>
      </w:r>
    </w:p>
    <w:p w:rsidR="006575EA" w:rsidRDefault="006575EA" w:rsidP="009E02A3">
      <w:pPr>
        <w:jc w:val="center"/>
        <w:rPr>
          <w:caps/>
          <w:sz w:val="30"/>
          <w:szCs w:val="30"/>
        </w:rPr>
      </w:pPr>
    </w:p>
    <w:p w:rsidR="006575EA" w:rsidRDefault="006575EA" w:rsidP="009E02A3">
      <w:pPr>
        <w:pStyle w:val="ab"/>
        <w:jc w:val="center"/>
        <w:rPr>
          <w:rFonts w:ascii="Times New Roman" w:eastAsia="MS Mincho" w:hAnsi="Times New Roman" w:cs="Times New Roman"/>
          <w:b/>
          <w:sz w:val="40"/>
          <w:szCs w:val="40"/>
        </w:rPr>
      </w:pPr>
      <w:r>
        <w:rPr>
          <w:rFonts w:ascii="Times New Roman" w:eastAsia="MS Mincho" w:hAnsi="Times New Roman" w:cs="Times New Roman"/>
          <w:b/>
          <w:sz w:val="40"/>
          <w:szCs w:val="40"/>
        </w:rPr>
        <w:t>РАСПОРЯЖЕНИЕ</w:t>
      </w:r>
    </w:p>
    <w:p w:rsidR="006575EA" w:rsidRDefault="006575EA" w:rsidP="006575EA">
      <w:pPr>
        <w:jc w:val="both"/>
      </w:pPr>
    </w:p>
    <w:p w:rsidR="006575EA" w:rsidRDefault="009E02A3" w:rsidP="009E02A3">
      <w:pPr>
        <w:ind w:firstLine="0"/>
        <w:jc w:val="both"/>
      </w:pPr>
      <w:r>
        <w:t>21.12.2021    № 122-о</w:t>
      </w:r>
    </w:p>
    <w:p w:rsidR="00A8769F" w:rsidRPr="007A3725" w:rsidRDefault="00A8769F" w:rsidP="00600A60">
      <w:pPr>
        <w:pStyle w:val="10"/>
        <w:jc w:val="both"/>
        <w:rPr>
          <w:rFonts w:ascii="Times New Roman" w:eastAsia="MS Mincho" w:hAnsi="Times New Roman"/>
          <w:sz w:val="28"/>
          <w:szCs w:val="28"/>
        </w:rPr>
      </w:pPr>
    </w:p>
    <w:p w:rsidR="00A8769F" w:rsidRPr="007A3725" w:rsidRDefault="00A8769F" w:rsidP="00600A60">
      <w:pPr>
        <w:shd w:val="clear" w:color="auto" w:fill="FFFFFF"/>
        <w:ind w:firstLine="0"/>
        <w:rPr>
          <w:rFonts w:eastAsia="MS Mincho"/>
        </w:rPr>
      </w:pPr>
      <w:r w:rsidRPr="007A3725">
        <w:rPr>
          <w:rFonts w:eastAsia="MS Mincho"/>
        </w:rPr>
        <w:t>Об утверждении плана противодействия</w:t>
      </w:r>
    </w:p>
    <w:p w:rsidR="00A8769F" w:rsidRPr="007A3725" w:rsidRDefault="00A8769F" w:rsidP="00600A60">
      <w:pPr>
        <w:shd w:val="clear" w:color="auto" w:fill="FFFFFF"/>
        <w:ind w:firstLine="0"/>
        <w:rPr>
          <w:rFonts w:eastAsia="MS Mincho"/>
        </w:rPr>
      </w:pPr>
      <w:r w:rsidRPr="007A3725">
        <w:rPr>
          <w:rFonts w:eastAsia="MS Mincho"/>
        </w:rPr>
        <w:t>коррупции в администрации городского поселения</w:t>
      </w:r>
    </w:p>
    <w:p w:rsidR="00A8769F" w:rsidRPr="007A3725" w:rsidRDefault="00A8769F" w:rsidP="00600A60">
      <w:pPr>
        <w:shd w:val="clear" w:color="auto" w:fill="FFFFFF"/>
        <w:ind w:firstLine="0"/>
      </w:pPr>
      <w:r w:rsidRPr="007A3725">
        <w:rPr>
          <w:rFonts w:eastAsia="MS Mincho"/>
        </w:rPr>
        <w:t>Гаврилов-Ям на 20</w:t>
      </w:r>
      <w:r w:rsidR="007A3725" w:rsidRPr="007A3725">
        <w:rPr>
          <w:rFonts w:eastAsia="MS Mincho"/>
        </w:rPr>
        <w:t>22</w:t>
      </w:r>
      <w:r w:rsidRPr="007A3725">
        <w:rPr>
          <w:rFonts w:eastAsia="MS Mincho"/>
        </w:rPr>
        <w:t xml:space="preserve"> год</w:t>
      </w:r>
    </w:p>
    <w:p w:rsidR="00A8769F" w:rsidRPr="007A3725" w:rsidRDefault="00A8769F" w:rsidP="00600A60">
      <w:pPr>
        <w:pStyle w:val="10"/>
        <w:jc w:val="both"/>
        <w:rPr>
          <w:rFonts w:ascii="Times New Roman" w:eastAsia="MS Mincho" w:hAnsi="Times New Roman"/>
          <w:sz w:val="28"/>
          <w:szCs w:val="28"/>
        </w:rPr>
      </w:pPr>
    </w:p>
    <w:p w:rsidR="00A8769F" w:rsidRPr="007A3725" w:rsidRDefault="00A8769F" w:rsidP="00600A60">
      <w:pPr>
        <w:pStyle w:val="10"/>
        <w:ind w:firstLine="560"/>
        <w:jc w:val="both"/>
        <w:rPr>
          <w:rFonts w:ascii="Times New Roman" w:eastAsia="MS Mincho" w:hAnsi="Times New Roman"/>
          <w:sz w:val="28"/>
          <w:szCs w:val="28"/>
        </w:rPr>
      </w:pPr>
      <w:r w:rsidRPr="007A37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коррупции», Федеральными законами от 02.03.2007 № 25-ФЗ « О муниципальной службе в Российской Федерации»,  от 06.10.2003 № 131-ФЗ «Об общих принципах организации местного самоуправления в Российской Федерации»:</w:t>
      </w:r>
    </w:p>
    <w:p w:rsidR="00A8769F" w:rsidRPr="007A3725" w:rsidRDefault="00A8769F" w:rsidP="00600A60">
      <w:pPr>
        <w:shd w:val="clear" w:color="auto" w:fill="FFFFFF"/>
        <w:ind w:firstLine="560"/>
        <w:jc w:val="both"/>
      </w:pPr>
      <w:r w:rsidRPr="007A3725">
        <w:rPr>
          <w:rFonts w:eastAsia="MS Mincho"/>
        </w:rPr>
        <w:t>1. С 01.01.20</w:t>
      </w:r>
      <w:r w:rsidR="007227CC" w:rsidRPr="007A3725">
        <w:rPr>
          <w:rFonts w:eastAsia="MS Mincho"/>
        </w:rPr>
        <w:t>2</w:t>
      </w:r>
      <w:r w:rsidR="007A3725" w:rsidRPr="007A3725">
        <w:rPr>
          <w:rFonts w:eastAsia="MS Mincho"/>
        </w:rPr>
        <w:t>2</w:t>
      </w:r>
      <w:r w:rsidRPr="007A3725">
        <w:rPr>
          <w:rFonts w:eastAsia="MS Mincho"/>
        </w:rPr>
        <w:t xml:space="preserve"> утвердить план противодействия коррупции в администрации городского поселения Гаврилов-Ям на 20</w:t>
      </w:r>
      <w:r w:rsidR="007227CC" w:rsidRPr="007A3725">
        <w:rPr>
          <w:rFonts w:eastAsia="MS Mincho"/>
        </w:rPr>
        <w:t>2</w:t>
      </w:r>
      <w:r w:rsidR="007A3725" w:rsidRPr="007A3725">
        <w:rPr>
          <w:rFonts w:eastAsia="MS Mincho"/>
        </w:rPr>
        <w:t>2</w:t>
      </w:r>
      <w:r w:rsidRPr="007A3725">
        <w:rPr>
          <w:rFonts w:eastAsia="MS Mincho"/>
        </w:rPr>
        <w:t xml:space="preserve"> год</w:t>
      </w:r>
      <w:r w:rsidRPr="007A3725">
        <w:t>, согласно Приложению 1 к настоящему распоряжению.</w:t>
      </w:r>
    </w:p>
    <w:p w:rsidR="00A8769F" w:rsidRPr="007A3725" w:rsidRDefault="009E02A3" w:rsidP="00600A60">
      <w:pPr>
        <w:shd w:val="clear" w:color="auto" w:fill="FFFFFF"/>
        <w:ind w:firstLine="560"/>
        <w:jc w:val="both"/>
      </w:pPr>
      <w:r>
        <w:t>2.</w:t>
      </w:r>
      <w:r w:rsidR="00E92C45" w:rsidRPr="007A3725">
        <w:t xml:space="preserve">Назначить </w:t>
      </w:r>
      <w:proofErr w:type="gramStart"/>
      <w:r w:rsidR="00E92C45" w:rsidRPr="007A3725">
        <w:t>ответственн</w:t>
      </w:r>
      <w:r w:rsidR="00EA579F" w:rsidRPr="007A3725">
        <w:t>ым</w:t>
      </w:r>
      <w:proofErr w:type="gramEnd"/>
      <w:r w:rsidR="00A8769F" w:rsidRPr="007A3725">
        <w:t xml:space="preserve"> за исполнение плана противодействия коррупции в администрации городского поселения Гаврилов-Ям на 20</w:t>
      </w:r>
      <w:r w:rsidR="005F174C" w:rsidRPr="007A3725">
        <w:t>2</w:t>
      </w:r>
      <w:r w:rsidR="00DF11AC">
        <w:t>2</w:t>
      </w:r>
      <w:r w:rsidR="00A8769F" w:rsidRPr="007A3725">
        <w:t xml:space="preserve"> год ведущего </w:t>
      </w:r>
      <w:r w:rsidR="00563259" w:rsidRPr="007A3725">
        <w:t>специалиста юридического отдела.</w:t>
      </w:r>
    </w:p>
    <w:p w:rsidR="00A8769F" w:rsidRPr="007A3725" w:rsidRDefault="00A8769F" w:rsidP="00600A60">
      <w:pPr>
        <w:rPr>
          <w:rFonts w:eastAsia="MS Mincho"/>
        </w:rPr>
      </w:pPr>
    </w:p>
    <w:p w:rsidR="00A8769F" w:rsidRPr="007A3725" w:rsidRDefault="00A8769F" w:rsidP="00600A60">
      <w:pPr>
        <w:ind w:rightChars="24" w:right="67" w:firstLine="0"/>
        <w:jc w:val="both"/>
      </w:pPr>
    </w:p>
    <w:p w:rsidR="00A8769F" w:rsidRPr="007A3725" w:rsidRDefault="00A8769F" w:rsidP="00600A60">
      <w:pPr>
        <w:ind w:rightChars="24" w:right="67" w:firstLine="0"/>
        <w:jc w:val="both"/>
      </w:pPr>
      <w:r w:rsidRPr="007A3725">
        <w:t>Глав</w:t>
      </w:r>
      <w:r w:rsidR="00563259" w:rsidRPr="007A3725">
        <w:t>а</w:t>
      </w:r>
      <w:r w:rsidRPr="007A3725">
        <w:t xml:space="preserve"> администрации</w:t>
      </w:r>
    </w:p>
    <w:p w:rsidR="00A8769F" w:rsidRPr="007A3725" w:rsidRDefault="00A8769F" w:rsidP="00600A60">
      <w:pPr>
        <w:ind w:rightChars="24" w:right="67" w:firstLine="0"/>
        <w:jc w:val="both"/>
      </w:pPr>
      <w:r w:rsidRPr="007A3725">
        <w:t>городского поселения</w:t>
      </w:r>
    </w:p>
    <w:p w:rsidR="00A8769F" w:rsidRPr="007A3725" w:rsidRDefault="00A8769F" w:rsidP="00600A60">
      <w:pPr>
        <w:ind w:rightChars="24" w:right="67" w:firstLine="0"/>
        <w:jc w:val="both"/>
      </w:pPr>
      <w:r w:rsidRPr="007A3725">
        <w:t xml:space="preserve">Гаврилов-Ям                                                                                </w:t>
      </w:r>
      <w:r w:rsidR="00563259" w:rsidRPr="007A3725">
        <w:t xml:space="preserve">А.Н. </w:t>
      </w:r>
      <w:proofErr w:type="spellStart"/>
      <w:r w:rsidR="00563259" w:rsidRPr="007A3725">
        <w:t>Тощигин</w:t>
      </w:r>
      <w:proofErr w:type="spellEnd"/>
    </w:p>
    <w:p w:rsidR="00A8769F" w:rsidRPr="007A3725" w:rsidRDefault="00A8769F" w:rsidP="00600A60">
      <w:pPr>
        <w:ind w:firstLine="0"/>
        <w:jc w:val="both"/>
        <w:rPr>
          <w:lang w:eastAsia="ru-RU"/>
        </w:rPr>
      </w:pPr>
    </w:p>
    <w:p w:rsidR="00A8769F" w:rsidRPr="007A3725" w:rsidRDefault="00A8769F" w:rsidP="00600A60">
      <w:pPr>
        <w:ind w:firstLine="0"/>
        <w:jc w:val="both"/>
        <w:rPr>
          <w:lang w:eastAsia="ru-RU"/>
        </w:rPr>
      </w:pPr>
    </w:p>
    <w:p w:rsidR="009E02A3" w:rsidRPr="009E02A3" w:rsidRDefault="009E02A3" w:rsidP="009E02A3">
      <w:pPr>
        <w:rPr>
          <w:sz w:val="24"/>
          <w:szCs w:val="24"/>
          <w:lang w:eastAsia="ru-RU"/>
        </w:rPr>
      </w:pPr>
    </w:p>
    <w:p w:rsidR="009E02A3" w:rsidRPr="009E02A3" w:rsidRDefault="009E02A3" w:rsidP="009E02A3">
      <w:pPr>
        <w:rPr>
          <w:sz w:val="24"/>
          <w:szCs w:val="24"/>
          <w:lang w:eastAsia="ru-RU"/>
        </w:rPr>
      </w:pPr>
    </w:p>
    <w:p w:rsidR="009E02A3" w:rsidRDefault="009E02A3" w:rsidP="009E02A3">
      <w:pPr>
        <w:rPr>
          <w:sz w:val="24"/>
          <w:szCs w:val="24"/>
          <w:lang w:eastAsia="ru-RU"/>
        </w:rPr>
      </w:pPr>
    </w:p>
    <w:p w:rsidR="009E02A3" w:rsidRDefault="009E02A3" w:rsidP="009E02A3">
      <w:pPr>
        <w:rPr>
          <w:sz w:val="24"/>
          <w:szCs w:val="24"/>
          <w:lang w:eastAsia="ru-RU"/>
        </w:rPr>
      </w:pPr>
    </w:p>
    <w:p w:rsidR="009E02A3" w:rsidRDefault="009E02A3" w:rsidP="009E02A3">
      <w:pPr>
        <w:rPr>
          <w:sz w:val="24"/>
          <w:szCs w:val="24"/>
          <w:lang w:eastAsia="ru-RU"/>
        </w:rPr>
      </w:pPr>
    </w:p>
    <w:p w:rsidR="00A8769F" w:rsidRDefault="00A8769F" w:rsidP="009E02A3">
      <w:pPr>
        <w:rPr>
          <w:sz w:val="24"/>
          <w:szCs w:val="24"/>
          <w:lang w:eastAsia="ru-RU"/>
        </w:rPr>
      </w:pPr>
    </w:p>
    <w:p w:rsidR="009E02A3" w:rsidRPr="009E02A3" w:rsidRDefault="009E02A3" w:rsidP="009E02A3">
      <w:pPr>
        <w:rPr>
          <w:sz w:val="24"/>
          <w:szCs w:val="24"/>
          <w:lang w:eastAsia="ru-RU"/>
        </w:rPr>
        <w:sectPr w:rsidR="009E02A3" w:rsidRPr="009E02A3" w:rsidSect="009E02A3">
          <w:footerReference w:type="default" r:id="rId9"/>
          <w:pgSz w:w="11906" w:h="16838" w:code="9"/>
          <w:pgMar w:top="1134" w:right="991" w:bottom="1134" w:left="1560" w:header="567" w:footer="284" w:gutter="0"/>
          <w:cols w:space="708"/>
          <w:titlePg/>
          <w:docGrid w:linePitch="360"/>
        </w:sectPr>
      </w:pPr>
    </w:p>
    <w:p w:rsidR="009E02A3" w:rsidRDefault="009E02A3" w:rsidP="009E02A3">
      <w:pPr>
        <w:ind w:firstLine="0"/>
      </w:pPr>
    </w:p>
    <w:p w:rsidR="007A3725" w:rsidRPr="007A3725" w:rsidRDefault="007A3725" w:rsidP="007A3725">
      <w:pPr>
        <w:jc w:val="right"/>
      </w:pPr>
      <w:r w:rsidRPr="007A3725">
        <w:t>Приложение 1</w:t>
      </w:r>
    </w:p>
    <w:p w:rsidR="007A3725" w:rsidRPr="007A3725" w:rsidRDefault="007A3725" w:rsidP="007A3725">
      <w:pPr>
        <w:jc w:val="right"/>
      </w:pPr>
      <w:r w:rsidRPr="007A3725">
        <w:t>к распоряжению администрации</w:t>
      </w:r>
    </w:p>
    <w:p w:rsidR="007A3725" w:rsidRDefault="007A3725" w:rsidP="007A3725">
      <w:pPr>
        <w:jc w:val="right"/>
      </w:pPr>
      <w:r w:rsidRPr="007A3725">
        <w:t>городского поселения Гаврилов-Ям</w:t>
      </w:r>
    </w:p>
    <w:p w:rsidR="009E02A3" w:rsidRPr="007A3725" w:rsidRDefault="009E02A3" w:rsidP="007A3725">
      <w:pPr>
        <w:jc w:val="right"/>
      </w:pPr>
      <w:r>
        <w:t>от 23.12.2022 № 122-о</w:t>
      </w:r>
    </w:p>
    <w:p w:rsidR="007A3725" w:rsidRPr="007A3725" w:rsidRDefault="007A3725" w:rsidP="007A3725">
      <w:pPr>
        <w:jc w:val="right"/>
      </w:pPr>
    </w:p>
    <w:p w:rsidR="007A3725" w:rsidRPr="007A3725" w:rsidRDefault="007A3725" w:rsidP="007A3725">
      <w:pPr>
        <w:jc w:val="right"/>
      </w:pPr>
    </w:p>
    <w:p w:rsidR="007A3725" w:rsidRPr="007A3725" w:rsidRDefault="007A3725" w:rsidP="007A3725">
      <w:pPr>
        <w:jc w:val="center"/>
      </w:pPr>
      <w:r w:rsidRPr="007A3725">
        <w:rPr>
          <w:b/>
          <w:bCs/>
        </w:rPr>
        <w:t>План</w:t>
      </w:r>
      <w:r w:rsidRPr="007A3725">
        <w:br/>
      </w:r>
      <w:r w:rsidRPr="007A3725">
        <w:rPr>
          <w:b/>
          <w:bCs/>
        </w:rPr>
        <w:t xml:space="preserve">противодействия коррупции </w:t>
      </w:r>
    </w:p>
    <w:tbl>
      <w:tblPr>
        <w:tblW w:w="14850" w:type="dxa"/>
        <w:tblInd w:w="-106" w:type="dxa"/>
        <w:tblLook w:val="00A0"/>
      </w:tblPr>
      <w:tblGrid>
        <w:gridCol w:w="14850"/>
      </w:tblGrid>
      <w:tr w:rsidR="007A3725" w:rsidRPr="007A3725" w:rsidTr="006575EA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3725" w:rsidRPr="007A3725" w:rsidRDefault="007A3725" w:rsidP="006575EA">
            <w:pPr>
              <w:spacing w:line="276" w:lineRule="auto"/>
              <w:jc w:val="center"/>
              <w:rPr>
                <w:b/>
                <w:bCs/>
              </w:rPr>
            </w:pPr>
            <w:r w:rsidRPr="007A3725">
              <w:rPr>
                <w:b/>
                <w:bCs/>
              </w:rPr>
              <w:t>в Администрации городского поселения Гаврилов-Ям</w:t>
            </w:r>
          </w:p>
        </w:tc>
      </w:tr>
      <w:tr w:rsidR="007A3725" w:rsidRPr="007A3725" w:rsidTr="006575EA">
        <w:tc>
          <w:tcPr>
            <w:tcW w:w="14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3725" w:rsidRPr="007A3725" w:rsidRDefault="007A3725" w:rsidP="006575EA">
            <w:pPr>
              <w:spacing w:line="276" w:lineRule="auto"/>
              <w:jc w:val="center"/>
            </w:pPr>
            <w:proofErr w:type="gramStart"/>
            <w:r w:rsidRPr="007A3725">
              <w:t>(наименование органа исполнительной власти (органа местного самоуправления)</w:t>
            </w:r>
            <w:proofErr w:type="gramEnd"/>
          </w:p>
        </w:tc>
      </w:tr>
    </w:tbl>
    <w:p w:rsidR="007A3725" w:rsidRPr="007A3725" w:rsidRDefault="007A3725" w:rsidP="007A3725">
      <w:pPr>
        <w:jc w:val="center"/>
        <w:rPr>
          <w:b/>
          <w:bCs/>
        </w:rPr>
      </w:pPr>
      <w:r>
        <w:rPr>
          <w:b/>
          <w:bCs/>
        </w:rPr>
        <w:t>на 2022</w:t>
      </w:r>
      <w:r w:rsidRPr="007A3725">
        <w:rPr>
          <w:b/>
          <w:bCs/>
        </w:rPr>
        <w:t xml:space="preserve"> год</w:t>
      </w:r>
    </w:p>
    <w:tbl>
      <w:tblPr>
        <w:tblW w:w="156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6000"/>
        <w:gridCol w:w="2171"/>
        <w:gridCol w:w="2405"/>
        <w:gridCol w:w="4244"/>
      </w:tblGrid>
      <w:tr w:rsidR="007A3725" w:rsidRPr="007A3725" w:rsidTr="007A3725">
        <w:trPr>
          <w:trHeight w:val="12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ind w:right="-140"/>
              <w:jc w:val="center"/>
            </w:pPr>
            <w:r w:rsidRPr="007A3725">
              <w:t xml:space="preserve">№ </w:t>
            </w:r>
            <w:r w:rsidRPr="007A3725">
              <w:br/>
            </w:r>
            <w:proofErr w:type="gramStart"/>
            <w:r w:rsidRPr="007A3725">
              <w:t>п</w:t>
            </w:r>
            <w:proofErr w:type="gramEnd"/>
            <w:r w:rsidRPr="007A3725">
              <w:t>/п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6575EA">
            <w:pPr>
              <w:spacing w:line="276" w:lineRule="auto"/>
              <w:jc w:val="center"/>
            </w:pPr>
            <w:r w:rsidRPr="007A3725"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</w:pPr>
            <w:r w:rsidRPr="007A3725">
              <w:t>Срок исполнения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Исполнитель мероприятия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</w:pPr>
            <w:r w:rsidRPr="007A3725">
              <w:t>Ожидаемый результат</w:t>
            </w:r>
          </w:p>
        </w:tc>
      </w:tr>
    </w:tbl>
    <w:tbl>
      <w:tblPr>
        <w:tblpPr w:leftFromText="180" w:rightFromText="180" w:bottomFromText="200" w:vertAnchor="text" w:horzAnchor="margin" w:tblpXSpec="center" w:tblpY="292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6019"/>
        <w:gridCol w:w="2071"/>
        <w:gridCol w:w="283"/>
        <w:gridCol w:w="2127"/>
        <w:gridCol w:w="4252"/>
      </w:tblGrid>
      <w:tr w:rsidR="007A3725" w:rsidRPr="007A3725" w:rsidTr="007A3725">
        <w:trPr>
          <w:cantSplit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center"/>
            </w:pPr>
            <w:r w:rsidRPr="007A3725">
              <w:t>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tabs>
                <w:tab w:val="left" w:pos="1830"/>
              </w:tabs>
              <w:spacing w:line="276" w:lineRule="auto"/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center"/>
            </w:pPr>
            <w:r w:rsidRPr="007A3725"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center"/>
            </w:pPr>
            <w:r w:rsidRPr="007A3725"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center"/>
            </w:pPr>
            <w:r w:rsidRPr="007A3725">
              <w:t>5</w:t>
            </w:r>
          </w:p>
        </w:tc>
      </w:tr>
      <w:tr w:rsidR="007A3725" w:rsidRPr="007A3725" w:rsidTr="007A3725">
        <w:trPr>
          <w:trHeight w:val="539"/>
        </w:trPr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spacing w:before="0" w:after="0" w:line="240" w:lineRule="auto"/>
              <w:ind w:left="0" w:right="0" w:firstLine="0"/>
            </w:pPr>
            <w:r w:rsidRPr="007A3725">
              <w:t>Реализация Национального плана противодействия коррупции, областной целевой программы и планов противодействия коррупции</w:t>
            </w:r>
          </w:p>
        </w:tc>
      </w:tr>
      <w:tr w:rsidR="007A3725" w:rsidRPr="007A3725" w:rsidTr="00FA7B9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numPr>
                <w:ilvl w:val="0"/>
                <w:numId w:val="0"/>
              </w:numPr>
              <w:tabs>
                <w:tab w:val="left" w:pos="872"/>
              </w:tabs>
              <w:spacing w:before="0" w:after="0" w:line="240" w:lineRule="auto"/>
              <w:ind w:right="0"/>
              <w:jc w:val="both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1.1.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Реализация мероприятий Национального плана противодействия коррупции.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 xml:space="preserve">В </w:t>
            </w:r>
            <w:proofErr w:type="gramStart"/>
            <w:r>
              <w:t>у</w:t>
            </w:r>
            <w:r w:rsidR="007A3725" w:rsidRPr="007A3725">
              <w:t>становленные</w:t>
            </w:r>
            <w:proofErr w:type="gramEnd"/>
            <w:r w:rsidR="007A3725" w:rsidRPr="007A3725">
              <w:t xml:space="preserve"> планет сроке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СП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Повышение эффективности мер по профилактике коррупции</w:t>
            </w:r>
          </w:p>
        </w:tc>
      </w:tr>
      <w:tr w:rsidR="007A3725" w:rsidRPr="007A3725" w:rsidTr="00FA7B9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numPr>
                <w:ilvl w:val="0"/>
                <w:numId w:val="0"/>
              </w:numPr>
              <w:tabs>
                <w:tab w:val="left" w:pos="872"/>
              </w:tabs>
              <w:spacing w:before="0" w:after="0" w:line="240" w:lineRule="auto"/>
              <w:ind w:right="0"/>
              <w:jc w:val="both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1.2.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Реализация мер по противодействию коррупции, предусмотренных ОЦП «Противодействие коррупции в Ярославской области»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установленные соответствующими документами 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СП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Повышение эффективности мер по профилактике коррупции</w:t>
            </w:r>
          </w:p>
        </w:tc>
      </w:tr>
      <w:tr w:rsidR="007A3725" w:rsidRPr="007A3725" w:rsidTr="00FA7B9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numPr>
                <w:ilvl w:val="0"/>
                <w:numId w:val="0"/>
              </w:numPr>
              <w:tabs>
                <w:tab w:val="left" w:pos="872"/>
              </w:tabs>
              <w:spacing w:before="0" w:after="0" w:line="240" w:lineRule="auto"/>
              <w:ind w:right="0"/>
              <w:jc w:val="both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1.3.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Подготовка отчета о реализации мероприятий плана п</w:t>
            </w:r>
            <w:r w:rsidR="00FA7B94">
              <w:t xml:space="preserve">ротиводействия </w:t>
            </w:r>
            <w:r w:rsidR="00FA7B94">
              <w:lastRenderedPageBreak/>
              <w:t>коррупции за 2021</w:t>
            </w:r>
            <w:r w:rsidRPr="007A3725">
              <w:t xml:space="preserve"> год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В установленные соответствующи</w:t>
            </w:r>
            <w:r w:rsidRPr="007A3725">
              <w:lastRenderedPageBreak/>
              <w:t>ми документами 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 xml:space="preserve">ведущий специалист </w:t>
            </w:r>
            <w:r w:rsidRPr="007A3725">
              <w:lastRenderedPageBreak/>
              <w:t>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>Обеспечение контроля антикор</w:t>
            </w:r>
            <w:r w:rsidRPr="007A3725">
              <w:softHyphen/>
              <w:t xml:space="preserve">рупционной </w:t>
            </w:r>
            <w:r w:rsidRPr="007A3725">
              <w:lastRenderedPageBreak/>
              <w:t>деятельности</w:t>
            </w:r>
          </w:p>
        </w:tc>
      </w:tr>
      <w:tr w:rsidR="007A3725" w:rsidRPr="007A3725" w:rsidTr="007A3725">
        <w:trPr>
          <w:trHeight w:val="333"/>
        </w:trPr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lastRenderedPageBreak/>
              <w:t>Антикоррупционная экспертиза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2.1.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года, по мере поступления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Выявление и устранение </w:t>
            </w:r>
            <w:proofErr w:type="spellStart"/>
            <w:r w:rsidRPr="007A3725">
              <w:t>коррупциогенных</w:t>
            </w:r>
            <w:proofErr w:type="spellEnd"/>
            <w:r w:rsidRPr="007A3725">
              <w:t xml:space="preserve"> факторов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  <w:bCs w:val="0"/>
              </w:rPr>
            </w:pPr>
            <w:r w:rsidRPr="007A3725">
              <w:rPr>
                <w:b w:val="0"/>
                <w:bCs w:val="0"/>
              </w:rPr>
              <w:t>2.2.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Провести анализ заключений по результатам антикоррупционной экспертизы проектов НПА, актов прокурорского реагирования на НПА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widowControl w:val="0"/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срок:</w:t>
            </w:r>
          </w:p>
          <w:p w:rsidR="007A3725" w:rsidRPr="007A3725" w:rsidRDefault="00FA7B94" w:rsidP="00FA7B94">
            <w:pPr>
              <w:widowControl w:val="0"/>
              <w:spacing w:line="276" w:lineRule="auto"/>
              <w:ind w:firstLine="0"/>
              <w:jc w:val="both"/>
            </w:pPr>
            <w:r>
              <w:t>- до 20 февраля – за 2021</w:t>
            </w:r>
            <w:r w:rsidR="007A3725" w:rsidRPr="007A3725">
              <w:t xml:space="preserve"> год</w:t>
            </w:r>
          </w:p>
          <w:p w:rsidR="007A3725" w:rsidRPr="007A3725" w:rsidRDefault="007A3725" w:rsidP="00FA7B94">
            <w:pPr>
              <w:widowControl w:val="0"/>
              <w:spacing w:line="276" w:lineRule="auto"/>
              <w:ind w:firstLine="0"/>
              <w:jc w:val="both"/>
            </w:pPr>
            <w:r w:rsidRPr="007A3725">
              <w:t xml:space="preserve">- до </w:t>
            </w:r>
            <w:r w:rsidR="00FA7B94">
              <w:t>20 июля – за шесть меся</w:t>
            </w:r>
            <w:r w:rsidR="00FA7B94">
              <w:softHyphen/>
              <w:t>цев 2022</w:t>
            </w:r>
            <w:r w:rsidRPr="007A3725"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Повышение качества подготовки проектов нормативных правовых актов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>Антикоррупционное просвещение и образование</w:t>
            </w:r>
          </w:p>
        </w:tc>
      </w:tr>
      <w:tr w:rsidR="007A3725" w:rsidRPr="007A3725" w:rsidTr="007A3725">
        <w:trPr>
          <w:trHeight w:val="151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антикоррупционного просвещения (семинары, лекции, круглые столы) муниципальных служащих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Формирование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Организация антикоррупционного образования (повышение квалификации) муниципальных служащих, в должностные обязанности которых входит участие в противодействие коррупции, в том числе их </w:t>
            </w:r>
            <w:proofErr w:type="gramStart"/>
            <w:r w:rsidRPr="007A3725">
              <w:t>обучение</w:t>
            </w:r>
            <w:proofErr w:type="gramEnd"/>
            <w:r w:rsidRPr="007A3725">
              <w:t xml:space="preserve"> по дополнительным профессиональным программам в области противодействия коррупции.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Формирование антикоррупционного мировоззрения и повышение общего уровня правосознания муниципальных служащих 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  <w:bookmarkStart w:id="0" w:name="_GoBack"/>
            <w:bookmarkEnd w:id="0"/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Оказание муниципальным служащим </w:t>
            </w:r>
            <w:r w:rsidRPr="007A3725">
              <w:lastRenderedPageBreak/>
              <w:t>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lastRenderedPageBreak/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ведущий </w:t>
            </w:r>
            <w:r w:rsidRPr="007A3725">
              <w:lastRenderedPageBreak/>
              <w:t>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Обеспечение реализации </w:t>
            </w:r>
            <w:r w:rsidRPr="007A3725">
              <w:lastRenderedPageBreak/>
              <w:t>требований законодательства о противодействии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Проведение занятий по вопросам соблюдения законодательства о противодействии коррупции с муниципальными служащими: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один раз в полугодие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антикоррупционного мировоззрения и повышение общего уровня правосознания и правовой культуры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jc w:val="left"/>
              <w:rPr>
                <w:b w:val="0"/>
              </w:rPr>
            </w:pPr>
            <w:r w:rsidRPr="007A3725">
              <w:rPr>
                <w:b w:val="0"/>
              </w:rPr>
              <w:t>3.4.1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о порядке представления сведений о доходах, расходах, об имуществе и обязательствах имущественного характера;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до 31 марта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</w:rPr>
            </w:pPr>
            <w:r w:rsidRPr="007A3725">
              <w:rPr>
                <w:b w:val="0"/>
              </w:rPr>
              <w:t>3.4.2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о новеллах законодательства о противодействии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 xml:space="preserve">в течение года, по </w:t>
            </w:r>
            <w:r w:rsidR="007A3725" w:rsidRPr="007A3725">
              <w:t>мере поступления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</w:rPr>
            </w:pPr>
            <w:r w:rsidRPr="007A3725">
              <w:rPr>
                <w:b w:val="0"/>
              </w:rPr>
              <w:t>3.5.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7A3725">
              <w:t>обучение</w:t>
            </w:r>
            <w:proofErr w:type="gramEnd"/>
            <w:r w:rsidRPr="007A3725">
              <w:t xml:space="preserve"> по дополнительным профессиональным программам в области противодействия коррупции.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</w:t>
            </w:r>
            <w:r w:rsidR="00FA7B94" w:rsidRPr="007A3725">
              <w:t>е</w:t>
            </w:r>
            <w:r w:rsidRPr="007A3725"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антикоррупционного мировоззрения и повышение общего уровня правосознания муниципальных служащих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0"/>
                <w:numId w:val="0"/>
              </w:numPr>
              <w:spacing w:before="0" w:after="0" w:line="240" w:lineRule="auto"/>
              <w:ind w:right="0"/>
              <w:rPr>
                <w:b w:val="0"/>
              </w:rPr>
            </w:pPr>
            <w:r w:rsidRPr="007A3725">
              <w:rPr>
                <w:b w:val="0"/>
              </w:rPr>
              <w:lastRenderedPageBreak/>
              <w:t>3.6.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участия лиц, впервые поступивших на муниципальную службу в мероприятиях по профессиональному развитию в области противодействия коррупции.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</w:t>
            </w:r>
            <w:r w:rsidR="00FA7B94" w:rsidRPr="007A3725">
              <w:t>е</w:t>
            </w:r>
            <w:r w:rsidRPr="007A3725"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</w:t>
            </w:r>
            <w:r w:rsidR="00FA7B94">
              <w:t>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антикоррупционного мировоззрения и повышение общего уровня правосознания муниципальных служащих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>Антикоррупционная пропаганда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Подготовка и размещение на официальном сайте ОМСУ информационных материалов по вопросам противодействия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Повышение информационной открытости деятельности ОМСУ по противодействию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Размещение и актуализация в помещениях ОМСУ, информационных и просветительских материалов по вопросам формирования антикоррупционного поведения служащих и граждан, а также осуществление </w:t>
            </w:r>
            <w:proofErr w:type="gramStart"/>
            <w:r w:rsidRPr="007A3725">
              <w:t>контроля за</w:t>
            </w:r>
            <w:proofErr w:type="gramEnd"/>
            <w:r w:rsidRPr="007A3725">
              <w:t xml:space="preserve"> размещением и актуализацией в помещениях подведомственных ОМСУ организациях информационных и просветительских материалов по вопросам формирования антикоррупционного поведения сотрудников и граждан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наглядности деятельности по противодействию коррупции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 xml:space="preserve">Осуществление антикоррупционных мер в рамках реализации законодательства </w:t>
            </w:r>
            <w:r w:rsidRPr="007A3725">
              <w:br/>
              <w:t xml:space="preserve">о муниципальной службе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Разъяснительная работа с муниципальными служащими о порядке, сроках и особенностях исполнения обязанности по </w:t>
            </w:r>
            <w:r w:rsidRPr="007A3725">
              <w:lastRenderedPageBreak/>
              <w:t>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ведущий специалист юридического </w:t>
            </w:r>
            <w:r w:rsidRPr="007A3725">
              <w:lastRenderedPageBreak/>
              <w:t>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Формирование антикоррупционного мировоззрения и правосознания </w:t>
            </w:r>
            <w:r w:rsidRPr="007A3725">
              <w:lastRenderedPageBreak/>
              <w:t xml:space="preserve">у муниципальных служащих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proofErr w:type="gramStart"/>
            <w:r w:rsidRPr="007A3725">
              <w:t>Организация своевременного представления муниципальными)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  <w:proofErr w:type="gram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Ежегодно, до 30 апреля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требований законодательства о противодействии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требований законодательства о противодействии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Осуществление анализа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предмет соблюдения служащими установленных законодательством о государственной </w:t>
            </w:r>
            <w:r w:rsidRPr="007A3725">
              <w:lastRenderedPageBreak/>
              <w:t>гражданской (муниципальной) службе и о противодействии коррупции ограничений и запретов, обязанностей в том числе: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с учётом анализа аналогичных сведений, представленных за предыдущие отчетные периоды;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с учетом уведомлений работодателя об иной оплачи</w:t>
            </w:r>
            <w:r w:rsidRPr="007A3725">
              <w:softHyphen/>
              <w:t>ваемой работе;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- с учетом сделок, совершенных служащими по  приобретению недвижимого имущества, транспортных средств и ценных бумаг.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до 1 декабря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Постоянно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антикоррупционного мировоззрения и правосознания у муниципальных служащих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Осуществление проверок достоверности и полноты сведений, представленных муниципальными служащими, а также соблюдения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При наличии оснований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Противодействие коррупционным проявлениям на муниципальной службе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Проведение оценки коррупционных рисков при осуществлении текущей </w:t>
            </w:r>
            <w:r w:rsidRPr="007A3725">
              <w:lastRenderedPageBreak/>
              <w:t>деятельности и доработка (в случае необходимости) в целях противодействия коррупционным проявлениям административных регламентов исполнения муниципальных функций и оказания муниципальных услуг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</w:pPr>
            <w:r>
              <w:lastRenderedPageBreak/>
              <w:t xml:space="preserve">По мере </w:t>
            </w:r>
            <w:r w:rsidR="007A3725" w:rsidRPr="007A3725">
              <w:t>необходимости</w:t>
            </w:r>
            <w:r w:rsidR="007A3725" w:rsidRPr="007A3725">
              <w:lastRenderedPageBreak/>
              <w:t>, но не реже 1 раза в квартал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 xml:space="preserve">начальник юридического </w:t>
            </w:r>
            <w:r w:rsidRPr="007A3725">
              <w:lastRenderedPageBreak/>
              <w:t>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Противодействие коррупционным проявлениям на </w:t>
            </w:r>
            <w:r w:rsidRPr="007A3725">
              <w:lastRenderedPageBreak/>
              <w:t>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Постоянно,</w:t>
            </w:r>
            <w:r w:rsidRPr="007A3725">
              <w:br/>
              <w:t>заседания - по мере необхо</w:t>
            </w:r>
            <w:r w:rsidRPr="007A3725">
              <w:softHyphen/>
              <w:t>димости, но не реже 1 раза в полугодие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Рассмотрение на заседаниях комиссии по соблюдению требований к служебному поведению и урегулированию конфликта интересов актов прокурорского реагирования (информации) органов прокуратуры, вынесенных в отношении лиц, замещающих должности муниципальной службы, в связи с нарушением ими норм законодательства о противодействии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 мере поступления актов прокурорского реагирования (информации)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Провести анализ работы комиссии по соблюдению требований к служебному поведению и урегулированию конфликта интересов на предмет выявления систематически рассматриваемых на комиссии вопросов для дальнейшего принятии мер по </w:t>
            </w:r>
            <w:r w:rsidRPr="007A3725">
              <w:lastRenderedPageBreak/>
              <w:t>профилактике коррупционных проявлений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proofErr w:type="spellStart"/>
            <w:r>
              <w:lastRenderedPageBreak/>
              <w:t>Ежеквартально</w:t>
            </w:r>
            <w:r w:rsidR="007A3725" w:rsidRPr="007A3725">
              <w:t>до</w:t>
            </w:r>
            <w:proofErr w:type="spellEnd"/>
            <w:r w:rsidR="007A3725" w:rsidRPr="007A3725">
              <w:t xml:space="preserve"> 05 числа месяца, следующего за отчетным кварталом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Внесение изменений в перечни должностей гражданской службы, при назначении на которые граждане и при замещении которой гражданские служащие обязаны представлять сведения о своих доходах, об имуществе, обязательствах имущественного характера, а также сведения о доходах, об имуществе, обязательст</w:t>
            </w:r>
            <w:r w:rsidRPr="007A3725">
              <w:softHyphen/>
              <w:t>вах имущественного характера своих супруги (супруга) и несовершеннолетних детей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 (при наличии оснований)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работы по уведомлению муниципальными служащими представителя нанимателя о выполнении иной оплачи</w:t>
            </w:r>
            <w:r w:rsidRPr="007A3725">
              <w:softHyphen/>
              <w:t>ваемой работы в соответствии с частью 2 статьи 14 Фе</w:t>
            </w:r>
            <w:r w:rsidRPr="007A3725">
              <w:softHyphen/>
              <w:t>дерального закона от 27.07.2004 № 79-ФЗ «О государственной гражданской службе Российской Федерации»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коррупционным проявлениям на муниципальной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Доведение до муниципальных служащих порядка уведомления представителя нанимателя о выполнении иной оплачиваемой работы в соответствии с частью 2 статьи 14 Федерального закона от 27.07.2004 № 79-ФЗ «О государственной гра</w:t>
            </w:r>
            <w:r w:rsidRPr="007A3725">
              <w:softHyphen/>
              <w:t>жданской службе Российской Федерации»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rPr>
                <w:lang w:val="en-US"/>
              </w:rPr>
              <w:t>I</w:t>
            </w:r>
            <w:r w:rsidRPr="007A3725">
              <w:t xml:space="preserve"> квартал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Формирование антикоррупционного мировоззрения и повышение общего уровня правосознания муниципальных служащих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Рассмотрение уведомлений представителя нанимателя о выполнении иной оплачиваемой </w:t>
            </w:r>
            <w:r w:rsidRPr="007A3725">
              <w:lastRenderedPageBreak/>
              <w:t>работы в соответствии с частью 2 статьи 14 Федерального закона от 27.07.2004 № 79-ФЗ «О государственной гражданской службе Рос</w:t>
            </w:r>
            <w:r w:rsidRPr="007A3725">
              <w:softHyphen/>
              <w:t>сийской Федерации», поступивших от муниципальных служащих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В течение года, по мере посту</w:t>
            </w:r>
            <w:r w:rsidRPr="007A3725">
              <w:softHyphen/>
            </w:r>
            <w:r w:rsidRPr="007A3725">
              <w:lastRenderedPageBreak/>
              <w:t>пления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 xml:space="preserve">ведущий специалист </w:t>
            </w:r>
            <w:r w:rsidRPr="007A3725">
              <w:lastRenderedPageBreak/>
              <w:t>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Формирование антикоррупционного </w:t>
            </w:r>
            <w:r w:rsidRPr="007A3725">
              <w:lastRenderedPageBreak/>
              <w:t>мировоззрения и повышение общего уровня правосознания муниципальных служащих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работы по уведомлению муниципальными служащими представителя нанимателя в случае обращения в целях склонения муниципаль</w:t>
            </w:r>
            <w:r w:rsidRPr="007A3725">
              <w:softHyphen/>
              <w:t>ных служащих к совершению коррупционных право</w:t>
            </w:r>
            <w:r w:rsidRPr="007A3725">
              <w:softHyphen/>
              <w:t>нарушений и проверке сведений, содержащихся в ука</w:t>
            </w:r>
            <w:r w:rsidRPr="007A3725">
              <w:softHyphen/>
              <w:t>занных обращениях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Доведение до муници</w:t>
            </w:r>
            <w:r w:rsidRPr="007A3725">
              <w:softHyphen/>
              <w:t>пальных служащих порядка уведомления представи</w:t>
            </w:r>
            <w:r w:rsidRPr="007A3725">
              <w:softHyphen/>
              <w:t>теля нанимателя в случае обращения в целях склонения муниципальных слу</w:t>
            </w:r>
            <w:r w:rsidRPr="007A3725">
              <w:softHyphen/>
              <w:t>жащих к совершению коррупционных правонарушений и проверке сведений, содержащихся в указанных обра</w:t>
            </w:r>
            <w:r w:rsidRPr="007A3725">
              <w:softHyphen/>
              <w:t>щениях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rPr>
                <w:lang w:val="en-US"/>
              </w:rPr>
              <w:t>I</w:t>
            </w:r>
            <w:r w:rsidRPr="007A3725">
              <w:t xml:space="preserve"> квартал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Формирование антикоррупцион</w:t>
            </w:r>
            <w:r w:rsidRPr="007A3725">
              <w:softHyphen/>
              <w:t>ного мировоззрения и повыше</w:t>
            </w:r>
            <w:r w:rsidRPr="007A3725">
              <w:softHyphen/>
              <w:t>ние общего уровня правосозна</w:t>
            </w:r>
            <w:r w:rsidRPr="007A3725">
              <w:softHyphen/>
              <w:t xml:space="preserve">ния муниципальных служащих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Рассмотрение уведомлений представителя нанимателя об обращениях в целях склонения муниципальных служащих к соверше</w:t>
            </w:r>
            <w:r w:rsidRPr="007A3725">
              <w:softHyphen/>
              <w:t>нию коррупционных правонарушений и проверка све</w:t>
            </w:r>
            <w:r w:rsidRPr="007A3725">
              <w:softHyphen/>
              <w:t>дений, содержащихся в указанных обращениях, посту</w:t>
            </w:r>
            <w:r w:rsidRPr="007A3725">
              <w:softHyphen/>
              <w:t>пивших от муниципаль</w:t>
            </w:r>
            <w:r w:rsidRPr="007A3725">
              <w:softHyphen/>
              <w:t>ных служащих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года, по мере посту</w:t>
            </w:r>
            <w:r w:rsidRPr="007A3725">
              <w:softHyphen/>
              <w:t>пления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>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Организация работы по соблюдению </w:t>
            </w:r>
            <w:r w:rsidRPr="007A3725">
              <w:lastRenderedPageBreak/>
              <w:t>ограничений, ка</w:t>
            </w:r>
            <w:r w:rsidRPr="007A3725">
              <w:softHyphen/>
              <w:t>сающихся получения подарков, порядка сдачи подарка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ведущий </w:t>
            </w:r>
            <w:r w:rsidRPr="007A3725">
              <w:lastRenderedPageBreak/>
              <w:t>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Противодействие </w:t>
            </w:r>
            <w:r w:rsidRPr="007A3725">
              <w:lastRenderedPageBreak/>
              <w:t>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Доведение до граждан, поступающих на гражданскую службу, положений действующего законодательства Российской Федерации и Ярославской области о проти</w:t>
            </w:r>
            <w:r w:rsidRPr="007A3725">
              <w:softHyphen/>
              <w:t>водействии коррупции, в том числе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гражданской службы, в соответствии с действующим законодательством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года, при приеме на муници</w:t>
            </w:r>
            <w:r w:rsidRPr="007A3725">
              <w:softHyphen/>
              <w:t>пальную службу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proofErr w:type="gramStart"/>
            <w:r w:rsidRPr="007A3725">
              <w:t>Обеспечение кадровой работы в части, касающейся ведения личных дел лиц, замещающих муниципальные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поступления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требований законодательства о противодействии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Мониторинг участия лиц, замещающих муниципальные должности, в управлении </w:t>
            </w:r>
            <w:r w:rsidRPr="007A3725">
              <w:lastRenderedPageBreak/>
              <w:t xml:space="preserve">коммерческими и некоммерческими организациями с целью выявления и предупреждения коррупционных рисков и коррупционных правонарушений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lastRenderedPageBreak/>
              <w:t>В  течение</w:t>
            </w:r>
            <w:r w:rsidR="007A3725" w:rsidRPr="007A3725"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В</w:t>
            </w:r>
            <w:r w:rsidR="007A3725" w:rsidRPr="007A3725">
              <w:t xml:space="preserve">едущий специалист </w:t>
            </w:r>
            <w:r w:rsidR="007A3725" w:rsidRPr="007A3725">
              <w:lastRenderedPageBreak/>
              <w:t>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proofErr w:type="gramStart"/>
            <w:r w:rsidRPr="007A3725">
              <w:lastRenderedPageBreak/>
              <w:t>Обеспечении</w:t>
            </w:r>
            <w:proofErr w:type="gramEnd"/>
            <w:r w:rsidRPr="007A3725">
              <w:t xml:space="preserve"> реализации требований антикоррупционного </w:t>
            </w:r>
            <w:r w:rsidRPr="007A3725">
              <w:lastRenderedPageBreak/>
              <w:t>законодательства.</w:t>
            </w:r>
          </w:p>
          <w:p w:rsidR="007A3725" w:rsidRPr="007A3725" w:rsidRDefault="007A3725" w:rsidP="007A3725">
            <w:pPr>
              <w:spacing w:line="276" w:lineRule="auto"/>
              <w:jc w:val="both"/>
            </w:pP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lastRenderedPageBreak/>
              <w:t xml:space="preserve">Нормативное правовое регулирование </w:t>
            </w:r>
            <w:r w:rsidRPr="007A3725">
              <w:br/>
              <w:t>исполнения государственных функций и предоставления государственных услуг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Провести анализ и доработку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Один раз в по</w:t>
            </w:r>
            <w:r w:rsidRPr="007A3725">
              <w:softHyphen/>
              <w:t>лугодие, до 20 числа месяца, следующего за отчетным пе</w:t>
            </w:r>
            <w:r w:rsidRPr="007A3725">
              <w:softHyphen/>
              <w:t>риодом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на муници</w:t>
            </w:r>
            <w:r w:rsidRPr="007A3725">
              <w:softHyphen/>
              <w:t>пальной службе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spacing w:before="0" w:after="0" w:line="240" w:lineRule="auto"/>
              <w:ind w:left="0" w:right="0" w:hanging="357"/>
            </w:pPr>
            <w:r w:rsidRPr="007A3725">
              <w:t>7. Взаимодействие правоохранительных органов, органов государственной власти Ярославской области, органов местного самоуправления муниципальных образований Ярославской области, общественных объединений и иных организаций в целях противодействия коррупции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2"/>
              <w:keepNext w:val="0"/>
              <w:keepLines w:val="0"/>
              <w:numPr>
                <w:ilvl w:val="1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Организация взаимодействия с правоохранительными органами, органами прокуратуры и юстиции, судами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начальник юридического отдела;</w:t>
            </w:r>
          </w:p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a8"/>
              <w:spacing w:line="276" w:lineRule="auto"/>
              <w:rPr>
                <w:sz w:val="28"/>
                <w:szCs w:val="28"/>
                <w:lang w:eastAsia="en-US"/>
              </w:rPr>
            </w:pPr>
            <w:r w:rsidRPr="007A3725">
              <w:rPr>
                <w:sz w:val="28"/>
                <w:szCs w:val="28"/>
                <w:lang w:eastAsia="en-US"/>
              </w:rPr>
              <w:t xml:space="preserve">Обеспечение координации деятельности по противодействию коррупции, в том числе несоблюдения лицами, замещающими муниципальные должности в городском поселении Гаврилов-Ям, ограничений и запретов, требований о предотвращении или об урегулировании конфликта интересов либо неисполнения обязанностей, установленных в целях </w:t>
            </w:r>
            <w:r w:rsidRPr="007A3725">
              <w:rPr>
                <w:sz w:val="28"/>
                <w:szCs w:val="28"/>
                <w:lang w:eastAsia="en-US"/>
              </w:rPr>
              <w:lastRenderedPageBreak/>
              <w:t>противодействия коррупции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1"/>
              <w:numPr>
                <w:ilvl w:val="0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lastRenderedPageBreak/>
              <w:t>Иные меры по противодействию коррупции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numPr>
                <w:ilvl w:val="1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>Меры организационно – правового характера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</w:pPr>
            <w:r w:rsidRPr="007A3725">
              <w:t>Обеспечить своевременное внесение изменений в нор</w:t>
            </w:r>
            <w:r w:rsidRPr="007A3725">
              <w:softHyphen/>
              <w:t>мативные правовые акты в связи с изменениями зако</w:t>
            </w:r>
            <w:r w:rsidRPr="007A3725">
              <w:softHyphen/>
              <w:t>нодательства о противодействии коррупции.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</w:pPr>
            <w:r w:rsidRPr="007A3725">
              <w:t>В течение года по мере необ</w:t>
            </w:r>
            <w:r w:rsidRPr="007A3725">
              <w:softHyphen/>
              <w:t>ходимости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специалисты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</w:pPr>
            <w:r w:rsidRPr="007A3725">
              <w:t>Обеспечение актуализации нор</w:t>
            </w:r>
            <w:r w:rsidRPr="007A3725">
              <w:softHyphen/>
              <w:t>мативных правовых актов ОИВ (ОМСУ) о противодействии кор</w:t>
            </w:r>
            <w:r w:rsidRPr="007A3725">
              <w:softHyphen/>
              <w:t>рупции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numPr>
                <w:ilvl w:val="1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 xml:space="preserve">Организация работы по предупреждению коррупции </w:t>
            </w:r>
            <w:r w:rsidRPr="007A3725">
              <w:br/>
              <w:t>в подведомственных государственных (муниципальных) учреждениях и унитарных предприятиях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разработки и утверждения планов проти</w:t>
            </w:r>
            <w:r w:rsidRPr="007A3725">
              <w:softHyphen/>
              <w:t>водействия коррупции муници</w:t>
            </w:r>
            <w:r w:rsidRPr="007A3725">
              <w:softHyphen/>
              <w:t>пальными учреждениями и предприятиями, находящи</w:t>
            </w:r>
            <w:r w:rsidRPr="007A3725">
              <w:softHyphen/>
              <w:t>мися в ведении ОМСУ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Ежегодно, </w:t>
            </w:r>
            <w:r w:rsidRPr="007A3725">
              <w:br/>
            </w:r>
            <w:bookmarkStart w:id="1" w:name="тек"/>
            <w:bookmarkEnd w:id="1"/>
            <w:r w:rsidRPr="007A3725">
              <w:t>до 20 января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руководитель учреждения, предприятия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анти</w:t>
            </w:r>
            <w:r w:rsidRPr="007A3725">
              <w:softHyphen/>
              <w:t>коррупционной политики в муниципальных учреждениях и предприятиях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proofErr w:type="gramStart"/>
            <w:r w:rsidRPr="007A3725">
              <w:t>Контроль за</w:t>
            </w:r>
            <w:proofErr w:type="gramEnd"/>
            <w:r w:rsidRPr="007A3725">
              <w:t xml:space="preserve"> реализацией муници</w:t>
            </w:r>
            <w:r w:rsidRPr="007A3725">
              <w:softHyphen/>
              <w:t>пальными учреждениями и предприятиями, находящи</w:t>
            </w:r>
            <w:r w:rsidRPr="007A3725">
              <w:softHyphen/>
              <w:t xml:space="preserve">мися в ведении ОМСУ, мероприятий планов противодействия коррупции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Ежеквартально, до 20 числа ме</w:t>
            </w:r>
            <w:r w:rsidRPr="007A3725">
              <w:softHyphen/>
              <w:t>сяца, следую</w:t>
            </w:r>
            <w:r w:rsidRPr="007A3725">
              <w:softHyphen/>
              <w:t>щего за отчет</w:t>
            </w:r>
            <w:r w:rsidRPr="007A3725">
              <w:softHyphen/>
              <w:t>ным кварталом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анти</w:t>
            </w:r>
            <w:r w:rsidRPr="007A3725">
              <w:softHyphen/>
              <w:t>коррупционной политики в госу</w:t>
            </w:r>
            <w:r w:rsidRPr="007A3725">
              <w:softHyphen/>
              <w:t>дарственных (муниципальных) учреждениях и предприятиях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Осуществление проверок достоверности и полноты све</w:t>
            </w:r>
            <w:r w:rsidRPr="007A3725">
              <w:softHyphen/>
              <w:t>дений о доходах, об имуществе и обязательствах иму</w:t>
            </w:r>
            <w:r w:rsidRPr="007A3725">
              <w:softHyphen/>
              <w:t>щественного характера, представленных лицами, заме</w:t>
            </w:r>
            <w:r w:rsidRPr="007A3725">
              <w:softHyphen/>
              <w:t>щающими должности руководителей муниципальных учреждений, и гражданами, претен</w:t>
            </w:r>
            <w:r w:rsidRPr="007A3725">
              <w:softHyphen/>
              <w:t>дующими на замещение указанных должностей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 мере посту</w:t>
            </w:r>
            <w:r w:rsidRPr="007A3725">
              <w:softHyphen/>
              <w:t>пления сведе</w:t>
            </w:r>
            <w:r w:rsidRPr="007A3725">
              <w:softHyphen/>
              <w:t>ний (информа</w:t>
            </w:r>
            <w:r w:rsidRPr="007A3725">
              <w:softHyphen/>
              <w:t>ции)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требо</w:t>
            </w:r>
            <w:r w:rsidRPr="007A3725">
              <w:softHyphen/>
              <w:t>ваний законодательства о проти</w:t>
            </w:r>
            <w:r w:rsidRPr="007A3725">
              <w:softHyphen/>
              <w:t>водействии коррупции в отно</w:t>
            </w:r>
            <w:r w:rsidRPr="007A3725">
              <w:softHyphen/>
              <w:t>шении руководителей учрежде</w:t>
            </w:r>
            <w:r w:rsidRPr="007A3725">
              <w:softHyphen/>
              <w:t>ний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 xml:space="preserve">Обеспечить ознакомление с требованиями </w:t>
            </w:r>
            <w:r w:rsidRPr="007A3725">
              <w:lastRenderedPageBreak/>
              <w:t>законода</w:t>
            </w:r>
            <w:r w:rsidRPr="007A3725">
              <w:softHyphen/>
              <w:t>тельства о противодействии коррупции, соблюдения требований к урегулированию конфликта интересов при заключении трудового договора с руководителем госу</w:t>
            </w:r>
            <w:r w:rsidRPr="007A3725">
              <w:softHyphen/>
              <w:t>дарственных (муниципальных) учреждений и предпри</w:t>
            </w:r>
            <w:r w:rsidRPr="007A3725">
              <w:softHyphen/>
              <w:t>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 xml:space="preserve">ведущий </w:t>
            </w:r>
            <w:r w:rsidRPr="007A3725">
              <w:lastRenderedPageBreak/>
              <w:t>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lastRenderedPageBreak/>
              <w:t xml:space="preserve">Повышение персональной </w:t>
            </w:r>
            <w:r w:rsidRPr="007A3725">
              <w:lastRenderedPageBreak/>
              <w:t>ответ</w:t>
            </w:r>
            <w:r w:rsidRPr="007A3725">
              <w:softHyphen/>
              <w:t>ственности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Осуществлять оказание консультативной, информаци</w:t>
            </w:r>
            <w:r w:rsidRPr="007A3725">
              <w:softHyphen/>
              <w:t>онной помощи по вопросам, связанным с исполнением обязанностей, установленных в целях противодействия коррупции руководителям государственных (муници</w:t>
            </w:r>
            <w:r w:rsidRPr="007A3725">
              <w:softHyphen/>
              <w:t>пальных) учреждений и предприятий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 xml:space="preserve">ным проявлениям 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Информировать муниципальные уч</w:t>
            </w:r>
            <w:r w:rsidRPr="007A3725">
              <w:softHyphen/>
              <w:t>реждения и предприятия об изменениях законодатель</w:t>
            </w:r>
            <w:r w:rsidRPr="007A3725">
              <w:softHyphen/>
              <w:t>ства о противодействии коррупции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По мере внесе</w:t>
            </w:r>
            <w:r w:rsidRPr="007A3725">
              <w:softHyphen/>
              <w:t>ния изменений в законода</w:t>
            </w:r>
            <w:r w:rsidRPr="007A3725">
              <w:softHyphen/>
              <w:t>тельство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анти</w:t>
            </w:r>
            <w:r w:rsidRPr="007A3725">
              <w:softHyphen/>
              <w:t>коррупционной политики в муниципальных учреждениях и предприятиях.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Провести анализ отчетов о реализации мероприятий планов противодействия коррупции подведомственных государственных (муниципальных) учреждений и пред</w:t>
            </w:r>
            <w:r w:rsidRPr="007A3725">
              <w:softHyphen/>
              <w:t>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до 01 марта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ведущий специалист юридического отдела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Обеспечение реализации анти</w:t>
            </w:r>
            <w:r w:rsidRPr="007A3725">
              <w:softHyphen/>
              <w:t>коррупционной политики в муниципальных учреждениях и предприятиях.</w:t>
            </w:r>
          </w:p>
        </w:tc>
      </w:tr>
      <w:tr w:rsidR="007A3725" w:rsidRPr="007A3725" w:rsidTr="007A3725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2"/>
              <w:numPr>
                <w:ilvl w:val="1"/>
                <w:numId w:val="2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</w:pPr>
            <w:r w:rsidRPr="007A3725">
              <w:t xml:space="preserve">Реализация антикоррупционной политики в сфере экономики, </w:t>
            </w:r>
            <w:r w:rsidRPr="007A3725">
              <w:br/>
              <w:t xml:space="preserve">использования государственного имущества, закупок товаров, работ, услуг </w:t>
            </w:r>
            <w:r w:rsidRPr="007A3725">
              <w:br/>
              <w:t>для обеспечения государственных (муниципальных) нужд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Проведение ведомственного контроля соблюдения за</w:t>
            </w:r>
            <w:r w:rsidRPr="007A3725">
              <w:softHyphen/>
              <w:t>конодательства Российской Федерации о контрактной системе в сфере закупок товаров, работ, услуг для обес</w:t>
            </w:r>
            <w:r w:rsidRPr="007A3725">
              <w:softHyphen/>
              <w:t xml:space="preserve">печения </w:t>
            </w:r>
            <w:r w:rsidRPr="007A3725">
              <w:lastRenderedPageBreak/>
              <w:t>муниципальных нужд в муниципальных учреждениях и на предприятиях, находящихся в ведении ОМСУ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lastRenderedPageBreak/>
              <w:t>По отдельному плану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комиссия по внутреннему финансовому контролю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в сфере госу</w:t>
            </w:r>
            <w:r w:rsidRPr="007A3725">
              <w:softHyphen/>
              <w:t>дарственного заказа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A3725">
              <w:t>Проведение анализа нарушений законодательства о контрактной системе в сфере закупок товаров, работ, услуг для обеспечения муниципаль</w:t>
            </w:r>
            <w:r w:rsidRPr="007A3725">
              <w:softHyphen/>
              <w:t>ных нужд, выявленных в ходе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муниципаль</w:t>
            </w:r>
            <w:r w:rsidRPr="007A3725">
              <w:softHyphen/>
              <w:t>ных нужд в подведомственных муни</w:t>
            </w:r>
            <w:r w:rsidRPr="007A3725">
              <w:softHyphen/>
              <w:t>ципальных учреждениях и предприятиях. Результаты анализа довести до сведения муници</w:t>
            </w:r>
            <w:r w:rsidRPr="007A3725">
              <w:softHyphen/>
              <w:t>пальных учреждений и предприятий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Не реже одного раза в год, до 20 числа месяца, следующего за отчетным пе</w:t>
            </w:r>
            <w:r w:rsidRPr="007A3725">
              <w:softHyphen/>
              <w:t>риодом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комиссия по внутреннему финансовому контролю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</w:pPr>
            <w:r w:rsidRPr="007A3725">
              <w:t>Противодействие коррупцион</w:t>
            </w:r>
            <w:r w:rsidRPr="007A3725">
              <w:softHyphen/>
              <w:t>ным проявлениям в сфере госу</w:t>
            </w:r>
            <w:r w:rsidRPr="007A3725">
              <w:softHyphen/>
              <w:t>дарственного заказа</w:t>
            </w:r>
          </w:p>
        </w:tc>
      </w:tr>
      <w:tr w:rsidR="007A3725" w:rsidRPr="007A3725" w:rsidTr="007A3725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25" w:rsidRPr="007A3725" w:rsidRDefault="007A3725" w:rsidP="007A3725">
            <w:pPr>
              <w:pStyle w:val="3"/>
              <w:keepNext w:val="0"/>
              <w:keepLines w:val="0"/>
              <w:numPr>
                <w:ilvl w:val="2"/>
                <w:numId w:val="2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bCs w:val="0"/>
              </w:rPr>
            </w:pP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72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закупочной деятельности ОМСУ </w:t>
            </w:r>
            <w:proofErr w:type="gramStart"/>
            <w:r w:rsidRPr="007A3725">
              <w:rPr>
                <w:rFonts w:ascii="Times New Roman" w:hAnsi="Times New Roman" w:cs="Times New Roman"/>
                <w:sz w:val="28"/>
                <w:szCs w:val="28"/>
              </w:rPr>
              <w:t>в рамках контроля за соблюдением законода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тельства о контрактной системе в соответствии с Феде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ральным законом</w:t>
            </w:r>
            <w:proofErr w:type="gramEnd"/>
            <w:r w:rsidRPr="007A3725">
              <w:rPr>
                <w:rFonts w:ascii="Times New Roman" w:hAnsi="Times New Roman" w:cs="Times New Roman"/>
                <w:sz w:val="28"/>
                <w:szCs w:val="28"/>
              </w:rPr>
              <w:t xml:space="preserve"> от 05.04.2013 № 44-ФЗ на предмет обоснованности приобретения товаров и услуг, осуще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ствления поставки товаров и услуг, соответствующих техническим условиям контрактов, исполнения кон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трактов. Подготовить предложения по совершенствова</w:t>
            </w:r>
            <w:r w:rsidRPr="007A3725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закупочной деятельности ОМСУ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FA7B94">
            <w:pPr>
              <w:spacing w:line="276" w:lineRule="auto"/>
              <w:ind w:firstLine="0"/>
              <w:jc w:val="both"/>
            </w:pPr>
            <w:r w:rsidRPr="007A3725">
              <w:t>Не реже одного раза в год, до 10 числа ме</w:t>
            </w:r>
            <w:r w:rsidRPr="007A3725">
              <w:softHyphen/>
              <w:t>сяца, следую</w:t>
            </w:r>
            <w:r w:rsidRPr="007A3725">
              <w:softHyphen/>
              <w:t>щего за отчет</w:t>
            </w:r>
            <w:r w:rsidRPr="007A3725">
              <w:softHyphen/>
              <w:t>ным периодом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FA7B94" w:rsidP="00FA7B94">
            <w:pPr>
              <w:spacing w:line="276" w:lineRule="auto"/>
              <w:ind w:firstLine="0"/>
              <w:jc w:val="both"/>
            </w:pPr>
            <w:r>
              <w:t>к</w:t>
            </w:r>
            <w:r w:rsidR="007A3725" w:rsidRPr="007A3725">
              <w:t>омиссия по внутреннему финансовому контролю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725" w:rsidRPr="007A3725" w:rsidRDefault="007A3725" w:rsidP="007A3725">
            <w:pPr>
              <w:spacing w:line="276" w:lineRule="auto"/>
              <w:jc w:val="both"/>
              <w:rPr>
                <w:highlight w:val="yellow"/>
              </w:rPr>
            </w:pPr>
            <w:r w:rsidRPr="007A3725">
              <w:t>Противодействие коррупцион</w:t>
            </w:r>
            <w:r w:rsidRPr="007A3725">
              <w:softHyphen/>
              <w:t>ным проявлениям в сфере госу</w:t>
            </w:r>
            <w:r w:rsidRPr="007A3725">
              <w:softHyphen/>
              <w:t>дарственного заказа</w:t>
            </w:r>
          </w:p>
        </w:tc>
      </w:tr>
    </w:tbl>
    <w:p w:rsidR="007A3725" w:rsidRPr="007A3725" w:rsidRDefault="007A3725" w:rsidP="007A3725"/>
    <w:p w:rsidR="007A3725" w:rsidRPr="007A3725" w:rsidRDefault="007A3725" w:rsidP="007A3725">
      <w:pPr>
        <w:jc w:val="both"/>
      </w:pPr>
      <w:r w:rsidRPr="007A3725">
        <w:lastRenderedPageBreak/>
        <w:br w:type="textWrapping" w:clear="all"/>
      </w:r>
    </w:p>
    <w:p w:rsidR="00844DF4" w:rsidRPr="007A3725" w:rsidRDefault="00844DF4" w:rsidP="007A3725">
      <w:pPr>
        <w:ind w:right="252" w:hanging="567"/>
        <w:jc w:val="right"/>
      </w:pPr>
    </w:p>
    <w:sectPr w:rsidR="00844DF4" w:rsidRPr="007A3725" w:rsidSect="007A3725">
      <w:pgSz w:w="16838" w:h="11906" w:orient="landscape" w:code="9"/>
      <w:pgMar w:top="540" w:right="1103" w:bottom="1134" w:left="1418" w:header="567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EA" w:rsidRDefault="006575EA" w:rsidP="003D1B1E">
      <w:r>
        <w:separator/>
      </w:r>
    </w:p>
  </w:endnote>
  <w:endnote w:type="continuationSeparator" w:id="1">
    <w:p w:rsidR="006575EA" w:rsidRDefault="006575EA" w:rsidP="003D1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EA" w:rsidRPr="000D6BA4" w:rsidRDefault="006575EA">
    <w:pPr>
      <w:pStyle w:val="a3"/>
      <w:jc w:val="center"/>
      <w:rPr>
        <w:sz w:val="24"/>
        <w:szCs w:val="24"/>
      </w:rPr>
    </w:pPr>
    <w:r w:rsidRPr="000D6BA4">
      <w:rPr>
        <w:sz w:val="24"/>
        <w:szCs w:val="24"/>
      </w:rPr>
      <w:fldChar w:fldCharType="begin"/>
    </w:r>
    <w:r w:rsidRPr="000D6BA4">
      <w:rPr>
        <w:sz w:val="24"/>
        <w:szCs w:val="24"/>
      </w:rPr>
      <w:instrText xml:space="preserve"> PAGE   \* MERGEFORMAT </w:instrText>
    </w:r>
    <w:r w:rsidRPr="000D6BA4">
      <w:rPr>
        <w:sz w:val="24"/>
        <w:szCs w:val="24"/>
      </w:rPr>
      <w:fldChar w:fldCharType="separate"/>
    </w:r>
    <w:r w:rsidR="009E02A3">
      <w:rPr>
        <w:noProof/>
        <w:sz w:val="24"/>
        <w:szCs w:val="24"/>
      </w:rPr>
      <w:t>3</w:t>
    </w:r>
    <w:r w:rsidRPr="000D6BA4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EA" w:rsidRDefault="006575EA" w:rsidP="003D1B1E">
      <w:r>
        <w:separator/>
      </w:r>
    </w:p>
  </w:footnote>
  <w:footnote w:type="continuationSeparator" w:id="1">
    <w:p w:rsidR="006575EA" w:rsidRDefault="006575EA" w:rsidP="003D1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9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  <w:bCs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69F"/>
    <w:rsid w:val="001827E2"/>
    <w:rsid w:val="00224CA1"/>
    <w:rsid w:val="002E03E7"/>
    <w:rsid w:val="002E3012"/>
    <w:rsid w:val="003C7924"/>
    <w:rsid w:val="003D1B1E"/>
    <w:rsid w:val="00563259"/>
    <w:rsid w:val="005D0BF4"/>
    <w:rsid w:val="005F174C"/>
    <w:rsid w:val="005F2108"/>
    <w:rsid w:val="00600A60"/>
    <w:rsid w:val="00617389"/>
    <w:rsid w:val="0065543F"/>
    <w:rsid w:val="006575EA"/>
    <w:rsid w:val="007227CC"/>
    <w:rsid w:val="00767F17"/>
    <w:rsid w:val="007A3725"/>
    <w:rsid w:val="007D3A7B"/>
    <w:rsid w:val="00844DF4"/>
    <w:rsid w:val="008E4D85"/>
    <w:rsid w:val="008F39A9"/>
    <w:rsid w:val="009E02A3"/>
    <w:rsid w:val="00A8769F"/>
    <w:rsid w:val="00B722D9"/>
    <w:rsid w:val="00BF3872"/>
    <w:rsid w:val="00C75338"/>
    <w:rsid w:val="00DF11AC"/>
    <w:rsid w:val="00E92C45"/>
    <w:rsid w:val="00EA579F"/>
    <w:rsid w:val="00F37948"/>
    <w:rsid w:val="00FA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9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6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769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_Заголовок1"/>
    <w:basedOn w:val="a"/>
    <w:uiPriority w:val="99"/>
    <w:rsid w:val="00A8769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bCs/>
    </w:rPr>
  </w:style>
  <w:style w:type="paragraph" w:customStyle="1" w:styleId="2">
    <w:name w:val="_Заголовок2"/>
    <w:basedOn w:val="1"/>
    <w:uiPriority w:val="99"/>
    <w:rsid w:val="00A8769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uiPriority w:val="99"/>
    <w:rsid w:val="00A8769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uiPriority w:val="99"/>
    <w:rsid w:val="00A8769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  <w:bCs w:val="0"/>
    </w:rPr>
  </w:style>
  <w:style w:type="paragraph" w:styleId="a5">
    <w:name w:val="Title"/>
    <w:basedOn w:val="a"/>
    <w:next w:val="a"/>
    <w:link w:val="a6"/>
    <w:qFormat/>
    <w:rsid w:val="00A8769F"/>
    <w:pPr>
      <w:spacing w:before="240" w:after="60" w:line="276" w:lineRule="auto"/>
      <w:ind w:firstLine="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A8769F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a7">
    <w:name w:val="Прижатый влево"/>
    <w:basedOn w:val="a"/>
    <w:next w:val="a"/>
    <w:uiPriority w:val="99"/>
    <w:rsid w:val="00A8769F"/>
    <w:pPr>
      <w:autoSpaceDE w:val="0"/>
      <w:autoSpaceDN w:val="0"/>
      <w:adjustRightInd w:val="0"/>
      <w:ind w:firstLine="0"/>
    </w:pPr>
    <w:rPr>
      <w:rFonts w:ascii="Arial" w:eastAsia="Calibri" w:hAnsi="Arial" w:cs="Arial"/>
      <w:sz w:val="24"/>
      <w:szCs w:val="24"/>
    </w:rPr>
  </w:style>
  <w:style w:type="paragraph" w:customStyle="1" w:styleId="10">
    <w:name w:val="Текст1"/>
    <w:basedOn w:val="a"/>
    <w:uiPriority w:val="99"/>
    <w:rsid w:val="00A8769F"/>
    <w:pPr>
      <w:suppressAutoHyphens/>
      <w:ind w:firstLine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8">
    <w:name w:val="Normal (Web)"/>
    <w:basedOn w:val="a"/>
    <w:uiPriority w:val="99"/>
    <w:unhideWhenUsed/>
    <w:rsid w:val="00600A60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0A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A60"/>
    <w:rPr>
      <w:rFonts w:ascii="Tahoma" w:eastAsia="Times New Roman" w:hAnsi="Tahoma" w:cs="Tahoma"/>
      <w:sz w:val="16"/>
      <w:szCs w:val="16"/>
    </w:rPr>
  </w:style>
  <w:style w:type="paragraph" w:styleId="ab">
    <w:name w:val="Plain Text"/>
    <w:basedOn w:val="a"/>
    <w:link w:val="ac"/>
    <w:rsid w:val="007A3725"/>
    <w:pPr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A372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C58B-E2FF-4209-92F6-AC5A9C78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BULANOVA</dc:creator>
  <cp:lastModifiedBy>User 2018-3</cp:lastModifiedBy>
  <cp:revision>2</cp:revision>
  <cp:lastPrinted>2021-12-27T07:04:00Z</cp:lastPrinted>
  <dcterms:created xsi:type="dcterms:W3CDTF">2021-12-27T07:05:00Z</dcterms:created>
  <dcterms:modified xsi:type="dcterms:W3CDTF">2021-12-27T07:05:00Z</dcterms:modified>
</cp:coreProperties>
</file>