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595" w:rsidRPr="009B68DE" w:rsidRDefault="00D82595" w:rsidP="00D825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  <w:r w:rsidRPr="00D82595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Памятка</w:t>
      </w:r>
    </w:p>
    <w:p w:rsidR="00D82595" w:rsidRPr="009B68DE" w:rsidRDefault="00D82595" w:rsidP="00D825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  <w:r w:rsidRPr="00D82595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по повышению пожарной устойчивости строительных конструкций и жилья путём нанесения огнезащитных составов</w:t>
      </w:r>
    </w:p>
    <w:p w:rsidR="00D82595" w:rsidRDefault="00D82595" w:rsidP="00D825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</w:p>
    <w:p w:rsidR="00D82595" w:rsidRPr="00D82595" w:rsidRDefault="00D82595" w:rsidP="00D8259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5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Ярославской области наблюдается негативная динамика роста числа пожаров в жилом секторе с гибелью и травмированием людей,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259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числе несовершеннолетних.</w:t>
      </w:r>
    </w:p>
    <w:p w:rsidR="00D82595" w:rsidRPr="00D82595" w:rsidRDefault="00D82595" w:rsidP="00D8259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D82595">
        <w:rPr>
          <w:rFonts w:ascii="Times New Roman" w:eastAsia="Times New Roman" w:hAnsi="Times New Roman" w:cs="Times New Roman"/>
          <w:sz w:val="28"/>
          <w:szCs w:val="28"/>
          <w:lang w:eastAsia="zh-CN"/>
        </w:rPr>
        <w:t>В период с 01 по 21 января 2025 года на территории Ярославской области зарегистрировано 97 пожаров, на которых погибло 10 человек, травмы различной степени тяжести получили 8 человек. Зарегистрированы факты гибели 2 несовершеннолетних детей, а также 2 ребёнка получили травмы. За аналогичный период 2024 года факты гибели и травматизма несовершеннолетних при пожарах не регистрировались.</w:t>
      </w:r>
    </w:p>
    <w:p w:rsidR="00734511" w:rsidRPr="00734511" w:rsidRDefault="00734511" w:rsidP="009B68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734511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 большинстве случаев, пожар – результат беспечности и</w:t>
      </w:r>
      <w:r w:rsidRPr="009B68D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Pr="00734511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небрежного отношения людей к соблюдению правил пожарной безопасности.</w:t>
      </w:r>
    </w:p>
    <w:p w:rsidR="00D82595" w:rsidRDefault="00D82595" w:rsidP="00D8259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</w:t>
      </w:r>
      <w:r w:rsidR="009B68D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защитить</w:t>
      </w:r>
      <w:r w:rsidRPr="00D8259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частный дом при пожаре, в первую очередь важно сохранить его конструктивные элементы</w:t>
      </w:r>
      <w:r w:rsidR="0073451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</w:t>
      </w:r>
      <w:r w:rsidRPr="00D8259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стены, перекрытия, крышу. Наличие на чердаке силовых кабелей, вещей и оборудования может вызвать воспламенение древесины, которое возможно от случайной искры, замыкания в электропроводке, а также от длительного нагрева солнечных лучей. При возникшем пожаре в здании с наличием конструкций и материалов из дерева, огонь довольно быстро распространяется по всему зданию, выделяя опасные продукты горения.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D82595" w:rsidRDefault="00D82595" w:rsidP="00D8259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8259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связи с этим собственникам зданий и надворных построек необходимо уделять большое внимание мероприятиям в области противопожарной защиты. К таким мероприятиям относится повышение огнестойкости строительных конструкций здания.</w:t>
      </w:r>
    </w:p>
    <w:p w:rsidR="00D82595" w:rsidRDefault="00D82595" w:rsidP="00D8259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8259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Огнестойкость это способность строительной конструкции сохранять свои функции в течение определенного времени при воздействии пожара.</w:t>
      </w:r>
    </w:p>
    <w:p w:rsidR="00D82595" w:rsidRDefault="00D82595" w:rsidP="00D8259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8259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Для повышения предела огнестойкости конструкций используются различные огнезащитные материалы. Они позволяют блокировать поверхность защищаемой конструкции от огня. Огнезащита осуществляется путем нанесения на поверхность или внедрения в объем защищаемого материала огнезащитного вещества. В дальнейшем, при пожаре данный состав будет препятствовать горению и распространению пламени. Огнезащитная обработка может применяться для деревянных, металлических, бетонных конструкций и других материалов при необходимости проведения огнезащитной обработки.</w:t>
      </w:r>
    </w:p>
    <w:p w:rsidR="00D82595" w:rsidRPr="00D82595" w:rsidRDefault="00D82595" w:rsidP="00D8259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8259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МЧС России рекомендует гражданам проводить мероприятия по снижению горючести строительных конструкций жилья и надворных построек и повышению их огнестойкости путем нанесения огнезащитных составов.</w:t>
      </w:r>
    </w:p>
    <w:p w:rsidR="00D82595" w:rsidRPr="00D82595" w:rsidRDefault="00D82595" w:rsidP="00D8259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D8259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Защитите себя и свое имущество от пожара!</w:t>
      </w:r>
      <w:bookmarkStart w:id="0" w:name="_GoBack"/>
      <w:bookmarkEnd w:id="0"/>
    </w:p>
    <w:sectPr w:rsidR="00D82595" w:rsidRPr="00D82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C5C"/>
    <w:rsid w:val="00421C5C"/>
    <w:rsid w:val="00734511"/>
    <w:rsid w:val="009B68DE"/>
    <w:rsid w:val="00B177FB"/>
    <w:rsid w:val="00D82595"/>
    <w:rsid w:val="00F1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7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101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1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496863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93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7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7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9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4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0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16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26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36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964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6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920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ompgo_2</dc:creator>
  <cp:keywords/>
  <dc:description/>
  <cp:lastModifiedBy>ompgo_2</cp:lastModifiedBy>
  <cp:revision>2</cp:revision>
  <dcterms:created xsi:type="dcterms:W3CDTF">2025-01-29T06:50:00Z</dcterms:created>
  <dcterms:modified xsi:type="dcterms:W3CDTF">2025-01-29T07:20:00Z</dcterms:modified>
</cp:coreProperties>
</file>