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5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6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7B060C" w:rsidRDefault="00A654D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</w:t>
      </w:r>
      <w:r w:rsidR="00AA7F9D">
        <w:rPr>
          <w:rFonts w:ascii="Times New Roman" w:hAnsi="Times New Roman" w:cs="Times New Roman"/>
          <w:sz w:val="28"/>
          <w:szCs w:val="28"/>
        </w:rPr>
        <w:t>2 237 500</w:t>
      </w:r>
      <w:r w:rsidR="00C032AC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9704B2">
        <w:rPr>
          <w:rFonts w:ascii="Times New Roman" w:hAnsi="Times New Roman" w:cs="Times New Roman"/>
          <w:sz w:val="28"/>
          <w:szCs w:val="28"/>
        </w:rPr>
        <w:t>.</w:t>
      </w:r>
      <w:r w:rsidR="007B060C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7E1C40">
        <w:rPr>
          <w:rFonts w:ascii="Times New Roman" w:hAnsi="Times New Roman" w:cs="Times New Roman"/>
          <w:sz w:val="28"/>
          <w:szCs w:val="28"/>
        </w:rPr>
        <w:t>м</w:t>
      </w:r>
      <w:r w:rsidR="007E1C40" w:rsidRPr="007E1C40">
        <w:rPr>
          <w:rFonts w:ascii="Times New Roman" w:hAnsi="Times New Roman" w:cs="Times New Roman"/>
          <w:sz w:val="28"/>
          <w:szCs w:val="28"/>
        </w:rPr>
        <w:t>ежбюджетн</w:t>
      </w:r>
      <w:r w:rsidR="007E1C40">
        <w:rPr>
          <w:rFonts w:ascii="Times New Roman" w:hAnsi="Times New Roman" w:cs="Times New Roman"/>
          <w:sz w:val="28"/>
          <w:szCs w:val="28"/>
        </w:rPr>
        <w:t>ого</w:t>
      </w:r>
      <w:r w:rsidR="007E1C40" w:rsidRPr="007E1C4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E1C40">
        <w:rPr>
          <w:rFonts w:ascii="Times New Roman" w:hAnsi="Times New Roman" w:cs="Times New Roman"/>
          <w:sz w:val="28"/>
          <w:szCs w:val="28"/>
        </w:rPr>
        <w:t>а</w:t>
      </w:r>
      <w:r w:rsidR="007E1C40" w:rsidRPr="007E1C40">
        <w:rPr>
          <w:rFonts w:ascii="Times New Roman" w:hAnsi="Times New Roman" w:cs="Times New Roman"/>
          <w:sz w:val="28"/>
          <w:szCs w:val="28"/>
        </w:rPr>
        <w:t xml:space="preserve"> на реализацию мероприятий, предусмотренных нормативными правовыми актами органов государственной власти Ярославской области</w:t>
      </w:r>
      <w:r w:rsidR="00AA7F9D">
        <w:rPr>
          <w:rFonts w:ascii="Times New Roman" w:hAnsi="Times New Roman" w:cs="Times New Roman"/>
          <w:sz w:val="28"/>
          <w:szCs w:val="28"/>
        </w:rPr>
        <w:t xml:space="preserve"> в сумме 50 000,00 и межбюджетного трансферта на благоустройство дворовых территорий, установку детских игровых площадок и обустройство территорий для выгула животных в сумме 2 187 500,00 руб.</w:t>
      </w:r>
      <w:r w:rsidR="007B06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B060C" w:rsidRDefault="007B060C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A0B" w:rsidRDefault="008B2A0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2F399F">
        <w:rPr>
          <w:rFonts w:ascii="Times New Roman" w:hAnsi="Times New Roman" w:cs="Times New Roman"/>
          <w:sz w:val="28"/>
          <w:szCs w:val="28"/>
        </w:rPr>
        <w:t>52</w:t>
      </w:r>
      <w:r w:rsidR="00AA7F9D">
        <w:rPr>
          <w:rFonts w:ascii="Times New Roman" w:hAnsi="Times New Roman" w:cs="Times New Roman"/>
          <w:sz w:val="28"/>
          <w:szCs w:val="28"/>
        </w:rPr>
        <w:t>3</w:t>
      </w:r>
      <w:r w:rsidR="002F399F">
        <w:rPr>
          <w:rFonts w:ascii="Times New Roman" w:hAnsi="Times New Roman" w:cs="Times New Roman"/>
          <w:sz w:val="28"/>
          <w:szCs w:val="28"/>
        </w:rPr>
        <w:t> </w:t>
      </w:r>
      <w:r w:rsidR="00AA7F9D">
        <w:rPr>
          <w:rFonts w:ascii="Times New Roman" w:hAnsi="Times New Roman" w:cs="Times New Roman"/>
          <w:sz w:val="28"/>
          <w:szCs w:val="28"/>
        </w:rPr>
        <w:t>797</w:t>
      </w:r>
      <w:r w:rsidR="002F399F">
        <w:rPr>
          <w:rFonts w:ascii="Times New Roman" w:hAnsi="Times New Roman" w:cs="Times New Roman"/>
          <w:sz w:val="28"/>
          <w:szCs w:val="28"/>
        </w:rPr>
        <w:t xml:space="preserve"> </w:t>
      </w:r>
      <w:r w:rsidR="00AA7F9D">
        <w:rPr>
          <w:rFonts w:ascii="Times New Roman" w:hAnsi="Times New Roman" w:cs="Times New Roman"/>
          <w:sz w:val="28"/>
          <w:szCs w:val="28"/>
        </w:rPr>
        <w:t>05</w:t>
      </w:r>
      <w:r w:rsidR="002F399F">
        <w:rPr>
          <w:rFonts w:ascii="Times New Roman" w:hAnsi="Times New Roman" w:cs="Times New Roman"/>
          <w:sz w:val="28"/>
          <w:szCs w:val="28"/>
        </w:rPr>
        <w:t>0</w:t>
      </w:r>
      <w:r w:rsidR="00C032AC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сумму </w:t>
      </w:r>
    </w:p>
    <w:p w:rsidR="00E13880" w:rsidRDefault="00AA7F9D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2 237 500,00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534 037 050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3C30D8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>Средства распределены в соответствии с бюджетной классификацией на расходы по целевым направлениям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00BFE" w:rsidRDefault="00E00BFE" w:rsidP="00E00BFE">
      <w:pPr>
        <w:tabs>
          <w:tab w:val="left" w:pos="540"/>
          <w:tab w:val="center" w:pos="4677"/>
        </w:tabs>
        <w:spacing w:after="0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A37599" w:rsidRDefault="00A3759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2024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  <w:r w:rsidR="000D60C8">
        <w:rPr>
          <w:rFonts w:ascii="Times New Roman" w:hAnsi="Times New Roman" w:cs="Times New Roman"/>
          <w:sz w:val="28"/>
          <w:szCs w:val="28"/>
        </w:rPr>
        <w:t>10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 w:rsidR="000D60C8">
        <w:rPr>
          <w:rFonts w:ascii="Times New Roman" w:hAnsi="Times New Roman" w:cs="Times New Roman"/>
          <w:sz w:val="28"/>
          <w:szCs w:val="28"/>
        </w:rPr>
        <w:t>24</w:t>
      </w:r>
      <w:r w:rsidR="005D1DC2">
        <w:rPr>
          <w:rFonts w:ascii="Times New Roman" w:hAnsi="Times New Roman" w:cs="Times New Roman"/>
          <w:sz w:val="28"/>
          <w:szCs w:val="28"/>
        </w:rPr>
        <w:t>0 000,00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EF08AA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56</cp:revision>
  <cp:lastPrinted>2018-02-15T07:09:00Z</cp:lastPrinted>
  <dcterms:created xsi:type="dcterms:W3CDTF">2022-12-19T06:57:00Z</dcterms:created>
  <dcterms:modified xsi:type="dcterms:W3CDTF">2024-03-26T08:46:00Z</dcterms:modified>
</cp:coreProperties>
</file>